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pPr>
      <w:r w:rsidDel="00000000" w:rsidR="00000000" w:rsidRPr="00000000">
        <w:rPr>
          <w:rtl w:val="0"/>
        </w:rPr>
        <w:t xml:space="preserve">Data Subject Rights Fulfilment Request</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Please send the completed request to the Data Protection Officer at oou@newton.university or his/her representative, or hand the form in person at the contact points of NEWTON University, Rašínova 2, Brno or NEWTON University, 5. května 1640/65, Prague.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Name and surname: </w:t>
        <w:tab/>
        <w:t xml:space="preserve">…………………………..…………</w:t>
      </w:r>
    </w:p>
    <w:p w:rsidR="00000000" w:rsidDel="00000000" w:rsidP="00000000" w:rsidRDefault="00000000" w:rsidRPr="00000000" w14:paraId="00000006">
      <w:pPr>
        <w:rPr/>
      </w:pPr>
      <w:r w:rsidDel="00000000" w:rsidR="00000000" w:rsidRPr="00000000">
        <w:rPr>
          <w:rtl w:val="0"/>
        </w:rPr>
        <w:t xml:space="preserve">Address:</w:t>
        <w:tab/>
        <w:tab/>
        <w:t xml:space="preserve">…………………………..…………</w:t>
      </w:r>
    </w:p>
    <w:p w:rsidR="00000000" w:rsidDel="00000000" w:rsidP="00000000" w:rsidRDefault="00000000" w:rsidRPr="00000000" w14:paraId="00000007">
      <w:pPr>
        <w:rPr/>
      </w:pPr>
      <w:r w:rsidDel="00000000" w:rsidR="00000000" w:rsidRPr="00000000">
        <w:rPr>
          <w:rtl w:val="0"/>
        </w:rPr>
        <w:t xml:space="preserve">Date of birth:</w:t>
        <w:tab/>
        <w:tab/>
        <w:t xml:space="preserve">…………………………..…………</w:t>
      </w:r>
    </w:p>
    <w:p w:rsidR="00000000" w:rsidDel="00000000" w:rsidP="00000000" w:rsidRDefault="00000000" w:rsidRPr="00000000" w14:paraId="00000008">
      <w:pPr>
        <w:rPr/>
      </w:pPr>
      <w:r w:rsidDel="00000000" w:rsidR="00000000" w:rsidRPr="00000000">
        <w:rPr>
          <w:rtl w:val="0"/>
        </w:rPr>
        <w:t xml:space="preserve">Phone number:</w:t>
        <w:tab/>
        <w:t xml:space="preserve">…………………………..…………</w:t>
      </w:r>
    </w:p>
    <w:p w:rsidR="00000000" w:rsidDel="00000000" w:rsidP="00000000" w:rsidRDefault="00000000" w:rsidRPr="00000000" w14:paraId="00000009">
      <w:pPr>
        <w:rPr/>
      </w:pPr>
      <w:r w:rsidDel="00000000" w:rsidR="00000000" w:rsidRPr="00000000">
        <w:rPr>
          <w:rtl w:val="0"/>
        </w:rPr>
        <w:t xml:space="preserve">Email:</w:t>
        <w:tab/>
        <w:tab/>
        <w:tab/>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Requests to exercise his/her rights under Regulation (EU) 2016/679 of the European Parliament and of the Council, namely:</w:t>
      </w:r>
      <w:r w:rsidDel="00000000" w:rsidR="00000000" w:rsidRPr="00000000">
        <w:rPr>
          <w:rtl w:val="0"/>
        </w:rPr>
      </w:r>
    </w:p>
    <w:p w:rsidR="00000000" w:rsidDel="00000000" w:rsidP="00000000" w:rsidRDefault="00000000" w:rsidRPr="00000000" w14:paraId="0000000C">
      <w:pPr>
        <w:rPr/>
      </w:pPr>
      <w:r w:rsidDel="00000000" w:rsidR="00000000" w:rsidRPr="00000000">
        <w:rPr>
          <w:rFonts w:ascii="MS Gothic" w:cs="MS Gothic" w:eastAsia="MS Gothic" w:hAnsi="MS Gothic"/>
          <w:rtl w:val="0"/>
        </w:rPr>
        <w:t xml:space="preserve">☐</w:t>
      </w:r>
      <w:r w:rsidDel="00000000" w:rsidR="00000000" w:rsidRPr="00000000">
        <w:rPr>
          <w:rtl w:val="0"/>
        </w:rPr>
        <w:t xml:space="preserve"> Withdrawal of consent from all / specifically………………………..……………………..</w:t>
      </w:r>
    </w:p>
    <w:p w:rsidR="00000000" w:rsidDel="00000000" w:rsidP="00000000" w:rsidRDefault="00000000" w:rsidRPr="00000000" w14:paraId="0000000D">
      <w:pPr>
        <w:rPr/>
      </w:pPr>
      <w:r w:rsidDel="00000000" w:rsidR="00000000" w:rsidRPr="00000000">
        <w:rPr>
          <w:rFonts w:ascii="MS Gothic" w:cs="MS Gothic" w:eastAsia="MS Gothic" w:hAnsi="MS Gothic"/>
          <w:rtl w:val="0"/>
        </w:rPr>
        <w:t xml:space="preserve">☐</w:t>
      </w:r>
      <w:r w:rsidDel="00000000" w:rsidR="00000000" w:rsidRPr="00000000">
        <w:rPr>
          <w:rtl w:val="0"/>
        </w:rPr>
        <w:t xml:space="preserve"> Access to personal data - all / processed for the purpose of          </w:t>
        <w:br w:type="textWrapping"/>
        <w:t xml:space="preserve">     …………………………..……………………………………………………………………..</w:t>
      </w:r>
    </w:p>
    <w:p w:rsidR="00000000" w:rsidDel="00000000" w:rsidP="00000000" w:rsidRDefault="00000000" w:rsidRPr="00000000" w14:paraId="0000000E">
      <w:pPr>
        <w:rPr/>
      </w:pPr>
      <w:r w:rsidDel="00000000" w:rsidR="00000000" w:rsidRPr="00000000">
        <w:rPr>
          <w:rFonts w:ascii="MS Gothic" w:cs="MS Gothic" w:eastAsia="MS Gothic" w:hAnsi="MS Gothic"/>
          <w:rtl w:val="0"/>
        </w:rPr>
        <w:t xml:space="preserve">☐</w:t>
      </w:r>
      <w:r w:rsidDel="00000000" w:rsidR="00000000" w:rsidRPr="00000000">
        <w:rPr>
          <w:rtl w:val="0"/>
        </w:rPr>
        <w:t xml:space="preserve"> Access to personal data held in paper form - list them / request copies of them</w:t>
      </w:r>
    </w:p>
    <w:p w:rsidR="00000000" w:rsidDel="00000000" w:rsidP="00000000" w:rsidRDefault="00000000" w:rsidRPr="00000000" w14:paraId="0000000F">
      <w:pPr>
        <w:ind w:left="0" w:firstLine="0"/>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Fonts w:ascii="MS Gothic" w:cs="MS Gothic" w:eastAsia="MS Gothic" w:hAnsi="MS Gothic"/>
          <w:rtl w:val="0"/>
        </w:rPr>
        <w:t xml:space="preserve">☐</w:t>
      </w:r>
      <w:r w:rsidDel="00000000" w:rsidR="00000000" w:rsidRPr="00000000">
        <w:rPr>
          <w:rtl w:val="0"/>
        </w:rPr>
        <w:t xml:space="preserve"> Right to rectification / completion of this data: …………………………..……………….</w:t>
      </w:r>
    </w:p>
    <w:p w:rsidR="00000000" w:rsidDel="00000000" w:rsidP="00000000" w:rsidRDefault="00000000" w:rsidRPr="00000000" w14:paraId="00000011">
      <w:pPr>
        <w:rPr/>
      </w:pPr>
      <w:r w:rsidDel="00000000" w:rsidR="00000000" w:rsidRPr="00000000">
        <w:rPr>
          <w:rFonts w:ascii="MS Gothic" w:cs="MS Gothic" w:eastAsia="MS Gothic" w:hAnsi="MS Gothic"/>
          <w:rtl w:val="0"/>
        </w:rPr>
        <w:t xml:space="preserve">☐ </w:t>
      </w:r>
      <w:r w:rsidDel="00000000" w:rsidR="00000000" w:rsidRPr="00000000">
        <w:rPr>
          <w:rtl w:val="0"/>
        </w:rPr>
        <w:t xml:space="preserve">Right to erasure of all data / specific data …………………………..…………………...</w:t>
      </w:r>
    </w:p>
    <w:p w:rsidR="00000000" w:rsidDel="00000000" w:rsidP="00000000" w:rsidRDefault="00000000" w:rsidRPr="00000000" w14:paraId="00000012">
      <w:pPr>
        <w:ind w:left="284" w:hanging="284"/>
        <w:rPr/>
      </w:pPr>
      <w:r w:rsidDel="00000000" w:rsidR="00000000" w:rsidRPr="00000000">
        <w:rPr>
          <w:rFonts w:ascii="MS Gothic" w:cs="MS Gothic" w:eastAsia="MS Gothic" w:hAnsi="MS Gothic"/>
          <w:rtl w:val="0"/>
        </w:rPr>
        <w:t xml:space="preserve">☐</w:t>
      </w:r>
      <w:r w:rsidDel="00000000" w:rsidR="00000000" w:rsidRPr="00000000">
        <w:rPr>
          <w:rtl w:val="0"/>
        </w:rPr>
        <w:t xml:space="preserve"> The right to restrict the processing of all data / this data / this purpose</w:t>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ind w:left="284" w:hanging="284"/>
        <w:rPr/>
      </w:pPr>
      <w:r w:rsidDel="00000000" w:rsidR="00000000" w:rsidRPr="00000000">
        <w:rPr>
          <w:rFonts w:ascii="MS Gothic" w:cs="MS Gothic" w:eastAsia="MS Gothic" w:hAnsi="MS Gothic"/>
          <w:rtl w:val="0"/>
        </w:rPr>
        <w:t xml:space="preserve">☐</w:t>
      </w:r>
      <w:r w:rsidDel="00000000" w:rsidR="00000000" w:rsidRPr="00000000">
        <w:rPr>
          <w:rtl w:val="0"/>
        </w:rPr>
        <w:t xml:space="preserve"> The right to data portability of all / specifically this data: ………………………………..</w:t>
      </w:r>
    </w:p>
    <w:p w:rsidR="00000000" w:rsidDel="00000000" w:rsidP="00000000" w:rsidRDefault="00000000" w:rsidRPr="00000000" w14:paraId="00000015">
      <w:pPr>
        <w:rPr/>
      </w:pPr>
      <w:r w:rsidDel="00000000" w:rsidR="00000000" w:rsidRPr="00000000">
        <w:rPr>
          <w:rFonts w:ascii="MS Gothic" w:cs="MS Gothic" w:eastAsia="MS Gothic" w:hAnsi="MS Gothic"/>
          <w:rtl w:val="0"/>
        </w:rPr>
        <w:t xml:space="preserve">   </w:t>
      </w:r>
      <w:r w:rsidDel="00000000" w:rsidR="00000000" w:rsidRPr="00000000">
        <w:rPr>
          <w:rtl w:val="0"/>
        </w:rPr>
        <w:t xml:space="preserve">Please forward this data to the following data controller: ……………..………………..</w:t>
      </w:r>
    </w:p>
    <w:p w:rsidR="00000000" w:rsidDel="00000000" w:rsidP="00000000" w:rsidRDefault="00000000" w:rsidRPr="00000000" w14:paraId="00000016">
      <w:pPr>
        <w:rPr/>
      </w:pPr>
      <w:r w:rsidDel="00000000" w:rsidR="00000000" w:rsidRPr="00000000">
        <w:rPr>
          <w:rFonts w:ascii="MS Gothic" w:cs="MS Gothic" w:eastAsia="MS Gothic" w:hAnsi="MS Gothic"/>
          <w:rtl w:val="0"/>
        </w:rPr>
        <w:t xml:space="preserve">☐</w:t>
      </w:r>
      <w:r w:rsidDel="00000000" w:rsidR="00000000" w:rsidRPr="00000000">
        <w:rPr>
          <w:rtl w:val="0"/>
        </w:rPr>
        <w:t xml:space="preserve"> Right to object to processing …………………………..…………………........................</w:t>
      </w:r>
    </w:p>
    <w:p w:rsidR="00000000" w:rsidDel="00000000" w:rsidP="00000000" w:rsidRDefault="00000000" w:rsidRPr="00000000" w14:paraId="00000017">
      <w:pPr>
        <w:rPr/>
      </w:pPr>
      <w:r w:rsidDel="00000000" w:rsidR="00000000" w:rsidRPr="00000000">
        <w:rPr>
          <w:rtl w:val="0"/>
        </w:rPr>
        <w:t xml:space="preserve">In the case of a personal submission, the identity of the data subject has been checked against a valid document: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Type………………………………</w:t>
        <w:tab/>
        <w:t xml:space="preserve">Number……………………</w:t>
        <w:tab/>
        <w:tab/>
        <w:tab/>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Signature of the data subject: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Signature of the authorised official: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i w:val="1"/>
          <w:rtl w:val="0"/>
        </w:rPr>
        <w:t xml:space="preserve">This personal data will be recorded for 10 years from the request in order to protect the legitimate interests of NEWTON University. The data subject may exercise the above rights at any time with the Data Protection Officer or lodge a complaint with the Data Protection Authority. You may also exercise your right to object to this processing.</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pgSz w:h="16838" w:w="11906" w:orient="portrait"/>
      <w:pgMar w:bottom="2041" w:top="1758" w:left="1701" w:right="1701" w:header="1020" w:footer="31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tabs>
        <w:tab w:val="center" w:pos="4536"/>
        <w:tab w:val="right" w:pos="9072"/>
        <w:tab w:val="left" w:pos="2011"/>
        <w:tab w:val="center" w:pos="4252"/>
        <w:tab w:val="right" w:pos="8504"/>
      </w:tabs>
      <w:rPr>
        <w:color w:val="004174"/>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-542924</wp:posOffset>
          </wp:positionH>
          <wp:positionV relativeFrom="paragraph">
            <wp:posOffset>66675</wp:posOffset>
          </wp:positionV>
          <wp:extent cx="75565" cy="503555"/>
          <wp:effectExtent b="0" l="0" r="0" t="0"/>
          <wp:wrapNone/>
          <wp:docPr id="3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rot="10800000">
                    <a:off x="0" y="0"/>
                    <a:ext cx="75565" cy="5035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5972175</wp:posOffset>
          </wp:positionH>
          <wp:positionV relativeFrom="paragraph">
            <wp:posOffset>71250</wp:posOffset>
          </wp:positionV>
          <wp:extent cx="75565" cy="503555"/>
          <wp:effectExtent b="0" l="0" r="0" t="0"/>
          <wp:wrapNone/>
          <wp:docPr id="3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5565" cy="503555"/>
                  </a:xfrm>
                  <a:prstGeom prst="rect"/>
                  <a:ln/>
                </pic:spPr>
              </pic:pic>
            </a:graphicData>
          </a:graphic>
        </wp:anchor>
      </w:drawing>
    </w:r>
  </w:p>
  <w:tbl>
    <w:tblPr>
      <w:tblStyle w:val="Table1"/>
      <w:tblW w:w="9285.0" w:type="dxa"/>
      <w:jc w:val="left"/>
      <w:tblInd w:w="-393.0" w:type="dxa"/>
      <w:tblBorders>
        <w:insideV w:color="e1e6f0" w:space="0" w:sz="4" w:val="single"/>
      </w:tblBorders>
      <w:tblLayout w:type="fixed"/>
      <w:tblLook w:val="0000"/>
    </w:tblPr>
    <w:tblGrid>
      <w:gridCol w:w="2145"/>
      <w:gridCol w:w="1410"/>
      <w:gridCol w:w="2415"/>
      <w:gridCol w:w="1440"/>
      <w:gridCol w:w="1875"/>
      <w:tblGridChange w:id="0">
        <w:tblGrid>
          <w:gridCol w:w="2145"/>
          <w:gridCol w:w="1410"/>
          <w:gridCol w:w="2415"/>
          <w:gridCol w:w="1440"/>
          <w:gridCol w:w="1875"/>
        </w:tblGrid>
      </w:tblGridChange>
    </w:tblGrid>
    <w:tr>
      <w:trPr>
        <w:cantSplit w:val="0"/>
        <w:trHeight w:val="568" w:hRule="atLeast"/>
        <w:tblHeader w:val="0"/>
      </w:trPr>
      <w:tc>
        <w:tcPr>
          <w:tcMar>
            <w:left w:w="0.0" w:type="dxa"/>
          </w:tcMar>
        </w:tcPr>
        <w:p w:rsidR="00000000" w:rsidDel="00000000" w:rsidP="00000000" w:rsidRDefault="00000000" w:rsidRPr="00000000" w14:paraId="00000024">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Vysoká škola NEWTON, a.s.</w:t>
            <w:br w:type="textWrapping"/>
            <w:t xml:space="preserve">5. května 1640/65, 140 00 Praha 4</w:t>
          </w:r>
        </w:p>
        <w:p w:rsidR="00000000" w:rsidDel="00000000" w:rsidP="00000000" w:rsidRDefault="00000000" w:rsidRPr="00000000" w14:paraId="00000025">
          <w:pPr>
            <w:tabs>
              <w:tab w:val="center" w:pos="4536"/>
              <w:tab w:val="right" w:pos="9072"/>
              <w:tab w:val="center" w:pos="5103"/>
            </w:tabs>
            <w:spacing w:after="0" w:lineRule="auto"/>
            <w:rPr>
              <w:color w:val="4f81bd"/>
              <w:sz w:val="12"/>
              <w:szCs w:val="12"/>
            </w:rPr>
          </w:pPr>
          <w:r w:rsidDel="00000000" w:rsidR="00000000" w:rsidRPr="00000000">
            <w:rPr>
              <w:rtl w:val="0"/>
            </w:rPr>
          </w:r>
        </w:p>
      </w:tc>
      <w:tc>
        <w:tcPr/>
        <w:p w:rsidR="00000000" w:rsidDel="00000000" w:rsidP="00000000" w:rsidRDefault="00000000" w:rsidRPr="00000000" w14:paraId="00000026">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IČ: 270 81 869</w:t>
          </w:r>
        </w:p>
      </w:tc>
      <w:tc>
        <w:tcPr/>
        <w:p w:rsidR="00000000" w:rsidDel="00000000" w:rsidP="00000000" w:rsidRDefault="00000000" w:rsidRPr="00000000" w14:paraId="00000027">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5. května 1640/65, 140 00 Prague, CZ</w:t>
            <w:br w:type="textWrapping"/>
            <w:t xml:space="preserve">Rašínova 2, 602 00 Brno, CZ</w:t>
            <w:br w:type="textWrapping"/>
            <w:t xml:space="preserve">Tomášikova 22, 821 02 Bratislava, S</w:t>
            <w:tab/>
          </w:r>
        </w:p>
      </w:tc>
      <w:tc>
        <w:tcPr/>
        <w:p w:rsidR="00000000" w:rsidDel="00000000" w:rsidP="00000000" w:rsidRDefault="00000000" w:rsidRPr="00000000" w14:paraId="00000028">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+420 222 200 326</w:t>
            <w:br w:type="textWrapping"/>
            <w:t xml:space="preserve">+420 542 513 415</w:t>
          </w:r>
        </w:p>
      </w:tc>
      <w:tc>
        <w:tcPr>
          <w:tcMar>
            <w:right w:w="0.0" w:type="dxa"/>
          </w:tcMar>
        </w:tcPr>
        <w:p w:rsidR="00000000" w:rsidDel="00000000" w:rsidP="00000000" w:rsidRDefault="00000000" w:rsidRPr="00000000" w14:paraId="00000029">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rektorat@newton.university</w:t>
            <w:br w:type="textWrapping"/>
            <w:t xml:space="preserve">www.newton.university</w:t>
          </w:r>
        </w:p>
      </w:tc>
    </w:tr>
  </w:tbl>
  <w:p w:rsidR="00000000" w:rsidDel="00000000" w:rsidP="00000000" w:rsidRDefault="00000000" w:rsidRPr="00000000" w14:paraId="0000002A">
    <w:pPr>
      <w:tabs>
        <w:tab w:val="center" w:pos="4536"/>
        <w:tab w:val="right" w:pos="9072"/>
      </w:tabs>
      <w:jc w:val="left"/>
      <w:rPr>
        <w:color w:val="00417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76" w:lineRule="auto"/>
      <w:ind w:left="0" w:right="0" w:firstLine="0"/>
      <w:jc w:val="center"/>
      <w:rPr>
        <w:color w:val="004174"/>
        <w:sz w:val="12"/>
        <w:szCs w:val="1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76" w:lineRule="auto"/>
      <w:ind w:left="0" w:right="0" w:firstLine="0"/>
      <w:jc w:val="center"/>
      <w:rPr>
        <w:rFonts w:ascii="Arial" w:cs="Arial" w:eastAsia="Arial" w:hAnsi="Arial"/>
        <w:b w:val="0"/>
        <w:i w:val="0"/>
        <w:smallCaps w:val="0"/>
        <w:strike w:val="0"/>
        <w:color w:val="004174"/>
        <w:sz w:val="18"/>
        <w:szCs w:val="18"/>
        <w:u w:val="none"/>
        <w:shd w:fill="auto" w:val="clear"/>
        <w:vertAlign w:val="baseline"/>
      </w:rPr>
    </w:pPr>
    <w:r w:rsidDel="00000000" w:rsidR="00000000" w:rsidRPr="00000000">
      <w:rPr>
        <w:rFonts w:ascii="Arial" w:cs="Arial" w:eastAsia="Arial" w:hAnsi="Arial"/>
        <w:b w:val="0"/>
        <w:i w:val="0"/>
        <w:smallCaps w:val="0"/>
        <w:strike w:val="0"/>
        <w:color w:val="004174"/>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2011"/>
        <w:tab w:val="center" w:pos="4252"/>
        <w:tab w:val="right" w:pos="8504"/>
      </w:tabs>
      <w:spacing w:after="200" w:before="0" w:line="276" w:lineRule="auto"/>
      <w:ind w:left="0" w:right="0" w:firstLine="0"/>
      <w:jc w:val="left"/>
      <w:rPr>
        <w:rFonts w:ascii="Arial" w:cs="Arial" w:eastAsia="Arial" w:hAnsi="Arial"/>
        <w:b w:val="0"/>
        <w:i w:val="0"/>
        <w:smallCaps w:val="0"/>
        <w:strike w:val="0"/>
        <w:color w:val="004174"/>
        <w:sz w:val="12"/>
        <w:szCs w:val="1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-533399</wp:posOffset>
          </wp:positionH>
          <wp:positionV relativeFrom="paragraph">
            <wp:posOffset>66675</wp:posOffset>
          </wp:positionV>
          <wp:extent cx="75565" cy="503555"/>
          <wp:effectExtent b="0" l="0" r="0" t="0"/>
          <wp:wrapNone/>
          <wp:docPr id="3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rot="10800000">
                    <a:off x="0" y="0"/>
                    <a:ext cx="75565" cy="5035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5972175</wp:posOffset>
          </wp:positionH>
          <wp:positionV relativeFrom="paragraph">
            <wp:posOffset>66675</wp:posOffset>
          </wp:positionV>
          <wp:extent cx="75565" cy="503555"/>
          <wp:effectExtent b="0" l="0" r="0" t="0"/>
          <wp:wrapNone/>
          <wp:docPr id="3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5565" cy="503555"/>
                  </a:xfrm>
                  <a:prstGeom prst="rect"/>
                  <a:ln/>
                </pic:spPr>
              </pic:pic>
            </a:graphicData>
          </a:graphic>
        </wp:anchor>
      </w:drawing>
    </w:r>
  </w:p>
  <w:tbl>
    <w:tblPr>
      <w:tblStyle w:val="Table2"/>
      <w:tblW w:w="9285.0" w:type="dxa"/>
      <w:jc w:val="left"/>
      <w:tblInd w:w="-393.0" w:type="dxa"/>
      <w:tblBorders>
        <w:insideV w:color="e1e6f0" w:space="0" w:sz="4" w:val="single"/>
      </w:tblBorders>
      <w:tblLayout w:type="fixed"/>
      <w:tblLook w:val="0000"/>
    </w:tblPr>
    <w:tblGrid>
      <w:gridCol w:w="2145"/>
      <w:gridCol w:w="1410"/>
      <w:gridCol w:w="2415"/>
      <w:gridCol w:w="1440"/>
      <w:gridCol w:w="1875"/>
      <w:tblGridChange w:id="0">
        <w:tblGrid>
          <w:gridCol w:w="2145"/>
          <w:gridCol w:w="1410"/>
          <w:gridCol w:w="2415"/>
          <w:gridCol w:w="1440"/>
          <w:gridCol w:w="1875"/>
        </w:tblGrid>
      </w:tblGridChange>
    </w:tblGrid>
    <w:tr>
      <w:trPr>
        <w:cantSplit w:val="0"/>
        <w:trHeight w:val="568" w:hRule="atLeast"/>
        <w:tblHeader w:val="0"/>
      </w:trPr>
      <w:tc>
        <w:tcPr>
          <w:tcMar>
            <w:left w:w="0.0" w:type="dxa"/>
          </w:tcMar>
        </w:tcPr>
        <w:p w:rsidR="00000000" w:rsidDel="00000000" w:rsidP="00000000" w:rsidRDefault="00000000" w:rsidRPr="00000000" w14:paraId="0000002E">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Vysoká škola NEWTON, a.s.</w:t>
            <w:br w:type="textWrapping"/>
            <w:t xml:space="preserve">5. května 1640/65, 140 00 Praha 4</w:t>
          </w:r>
        </w:p>
        <w:p w:rsidR="00000000" w:rsidDel="00000000" w:rsidP="00000000" w:rsidRDefault="00000000" w:rsidRPr="00000000" w14:paraId="0000002F">
          <w:pPr>
            <w:tabs>
              <w:tab w:val="center" w:pos="4536"/>
              <w:tab w:val="right" w:pos="9072"/>
              <w:tab w:val="center" w:pos="5103"/>
            </w:tabs>
            <w:spacing w:after="0" w:lineRule="auto"/>
            <w:rPr>
              <w:color w:val="4f81bd"/>
              <w:sz w:val="12"/>
              <w:szCs w:val="12"/>
            </w:rPr>
          </w:pPr>
          <w:r w:rsidDel="00000000" w:rsidR="00000000" w:rsidRPr="00000000">
            <w:rPr>
              <w:rtl w:val="0"/>
            </w:rPr>
          </w:r>
        </w:p>
      </w:tc>
      <w:tc>
        <w:tcPr/>
        <w:p w:rsidR="00000000" w:rsidDel="00000000" w:rsidP="00000000" w:rsidRDefault="00000000" w:rsidRPr="00000000" w14:paraId="00000030">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IČ: 270 81 869</w:t>
          </w:r>
        </w:p>
      </w:tc>
      <w:tc>
        <w:tcPr/>
        <w:p w:rsidR="00000000" w:rsidDel="00000000" w:rsidP="00000000" w:rsidRDefault="00000000" w:rsidRPr="00000000" w14:paraId="00000031">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5. května 1640/65, 140 00 Prague, CZ</w:t>
            <w:br w:type="textWrapping"/>
            <w:t xml:space="preserve">Rašínova 2, 602 00 Brno, CZ</w:t>
            <w:br w:type="textWrapping"/>
            <w:t xml:space="preserve">Tomášikova 22, 821 02 Bratislava, S</w:t>
            <w:tab/>
          </w:r>
        </w:p>
      </w:tc>
      <w:tc>
        <w:tcPr/>
        <w:p w:rsidR="00000000" w:rsidDel="00000000" w:rsidP="00000000" w:rsidRDefault="00000000" w:rsidRPr="00000000" w14:paraId="00000032">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+420 222 200 326</w:t>
            <w:br w:type="textWrapping"/>
            <w:t xml:space="preserve">+420 542 513 415</w:t>
          </w:r>
        </w:p>
      </w:tc>
      <w:tc>
        <w:tcPr>
          <w:tcMar>
            <w:right w:w="0.0" w:type="dxa"/>
          </w:tcMar>
        </w:tcPr>
        <w:p w:rsidR="00000000" w:rsidDel="00000000" w:rsidP="00000000" w:rsidRDefault="00000000" w:rsidRPr="00000000" w14:paraId="00000033">
          <w:pPr>
            <w:tabs>
              <w:tab w:val="center" w:pos="4536"/>
              <w:tab w:val="right" w:pos="9072"/>
              <w:tab w:val="center" w:pos="5103"/>
            </w:tabs>
            <w:spacing w:after="0" w:lineRule="auto"/>
            <w:rPr>
              <w:color w:val="4f81bd"/>
              <w:sz w:val="12"/>
              <w:szCs w:val="12"/>
            </w:rPr>
          </w:pPr>
          <w:r w:rsidDel="00000000" w:rsidR="00000000" w:rsidRPr="00000000">
            <w:rPr>
              <w:color w:val="4f81bd"/>
              <w:sz w:val="12"/>
              <w:szCs w:val="12"/>
              <w:rtl w:val="0"/>
            </w:rPr>
            <w:t xml:space="preserve">rektorat@newton.university</w:t>
            <w:br w:type="textWrapping"/>
            <w:t xml:space="preserve">www.newton.university</w:t>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2011"/>
        <w:tab w:val="center" w:pos="4252"/>
        <w:tab w:val="right" w:pos="8504"/>
      </w:tabs>
      <w:spacing w:after="200" w:before="0" w:line="276" w:lineRule="auto"/>
      <w:ind w:left="0" w:right="0" w:firstLine="0"/>
      <w:jc w:val="left"/>
      <w:rPr>
        <w:rFonts w:ascii="Arial" w:cs="Arial" w:eastAsia="Arial" w:hAnsi="Arial"/>
        <w:b w:val="0"/>
        <w:i w:val="0"/>
        <w:smallCaps w:val="0"/>
        <w:strike w:val="0"/>
        <w:color w:val="004174"/>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76" w:lineRule="auto"/>
      <w:ind w:left="0" w:right="0" w:firstLine="0"/>
      <w:jc w:val="center"/>
      <w:rPr>
        <w:rFonts w:ascii="Arial" w:cs="Arial" w:eastAsia="Arial" w:hAnsi="Arial"/>
        <w:b w:val="0"/>
        <w:i w:val="0"/>
        <w:smallCaps w:val="0"/>
        <w:strike w:val="0"/>
        <w:color w:val="004174"/>
        <w:sz w:val="22"/>
        <w:szCs w:val="22"/>
        <w:u w:val="none"/>
        <w:shd w:fill="auto" w:val="clear"/>
        <w:vertAlign w:val="baseline"/>
      </w:rPr>
    </w:pPr>
    <w:r w:rsidDel="00000000" w:rsidR="00000000" w:rsidRPr="00000000">
      <w:rPr>
        <w:rFonts w:ascii="Arial" w:cs="Arial" w:eastAsia="Arial" w:hAnsi="Arial"/>
        <w:b w:val="0"/>
        <w:i w:val="0"/>
        <w:smallCaps w:val="0"/>
        <w:strike w:val="0"/>
        <w:color w:val="004174"/>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2228"/>
        <w:tab w:val="right" w:pos="9196"/>
      </w:tabs>
      <w:spacing w:after="200" w:before="0" w:line="276" w:lineRule="auto"/>
      <w:ind w:left="-692" w:right="-692" w:firstLine="0"/>
      <w:jc w:val="right"/>
      <w:rPr>
        <w:color w:val="4f81bd"/>
      </w:rPr>
    </w:pPr>
    <w:r w:rsidDel="00000000" w:rsidR="00000000" w:rsidRPr="00000000">
      <w:rPr>
        <w:rFonts w:ascii="Arial" w:cs="Arial" w:eastAsia="Arial" w:hAnsi="Arial"/>
        <w:b w:val="0"/>
        <w:i w:val="0"/>
        <w:smallCaps w:val="0"/>
        <w:strike w:val="0"/>
        <w:color w:val="83d0f5"/>
        <w:sz w:val="22"/>
        <w:szCs w:val="22"/>
        <w:u w:val="none"/>
        <w:shd w:fill="auto" w:val="clear"/>
        <w:vertAlign w:val="baseline"/>
        <w:rtl w:val="0"/>
      </w:rPr>
      <w:tab/>
      <w:tab/>
    </w:r>
    <w:r w:rsidDel="00000000" w:rsidR="00000000" w:rsidRPr="00000000">
      <w:rPr>
        <w:rFonts w:ascii="Arial" w:cs="Arial" w:eastAsia="Arial" w:hAnsi="Arial"/>
        <w:b w:val="0"/>
        <w:i w:val="0"/>
        <w:smallCaps w:val="0"/>
        <w:strike w:val="0"/>
        <w:color w:val="4f81bd"/>
        <w:sz w:val="22"/>
        <w:szCs w:val="22"/>
        <w:u w:val="none"/>
        <w:shd w:fill="auto" w:val="clear"/>
        <w:vertAlign w:val="baseline"/>
        <w:rtl w:val="0"/>
      </w:rPr>
      <w:tab/>
    </w:r>
    <w:r w:rsidDel="00000000" w:rsidR="00000000" w:rsidRPr="00000000">
      <w:rPr>
        <w:color w:val="4f81bd"/>
        <w:rtl w:val="0"/>
      </w:rPr>
      <w:t xml:space="preserve">Data Subject Rights Fulfilment Request</w:t>
    </w:r>
    <w:r w:rsidDel="00000000" w:rsidR="00000000" w:rsidRPr="00000000">
      <w:drawing>
        <wp:anchor allowOverlap="1" behindDoc="0" distB="0" distT="0" distL="114300" distR="114300" hidden="0" layoutInCell="1" locked="0" relativeHeight="0" simplePos="0">
          <wp:simplePos x="0" y="0"/>
          <wp:positionH relativeFrom="column">
            <wp:posOffset>-363218</wp:posOffset>
          </wp:positionH>
          <wp:positionV relativeFrom="paragraph">
            <wp:posOffset>-205578</wp:posOffset>
          </wp:positionV>
          <wp:extent cx="1843405" cy="330835"/>
          <wp:effectExtent b="0" l="0" r="0" t="0"/>
          <wp:wrapNone/>
          <wp:docPr descr="I:\@SABLONY&amp;FORMULARE@NC SEZNAMY@LOGA\LOGO NU\PNG\NU_logo-01_horizontal_color_positive.png" id="34" name="image3.png"/>
          <a:graphic>
            <a:graphicData uri="http://schemas.openxmlformats.org/drawingml/2006/picture">
              <pic:pic>
                <pic:nvPicPr>
                  <pic:cNvPr descr="I:\@SABLONY&amp;FORMULARE@NC SEZNAMY@LOGA\LOGO NU\PNG\NU_logo-01_horizontal_color_positive.png" id="0" name="image3.png"/>
                  <pic:cNvPicPr preferRelativeResize="0"/>
                </pic:nvPicPr>
                <pic:blipFill>
                  <a:blip r:embed="rId2"/>
                  <a:srcRect b="0" l="0" r="0" t="0"/>
                  <a:stretch>
                    <a:fillRect/>
                  </a:stretch>
                </pic:blipFill>
                <pic:spPr>
                  <a:xfrm>
                    <a:off x="0" y="0"/>
                    <a:ext cx="1843405" cy="3308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00" w:before="0" w:line="276" w:lineRule="auto"/>
      <w:ind w:left="-692" w:right="-692" w:firstLine="0"/>
      <w:jc w:val="right"/>
      <w:rPr>
        <w:rFonts w:ascii="Arial" w:cs="Arial" w:eastAsia="Arial" w:hAnsi="Arial"/>
        <w:b w:val="0"/>
        <w:i w:val="0"/>
        <w:smallCaps w:val="0"/>
        <w:strike w:val="0"/>
        <w:color w:val="83d0f5"/>
        <w:sz w:val="22"/>
        <w:szCs w:val="22"/>
        <w:u w:val="none"/>
        <w:shd w:fill="auto" w:val="clear"/>
        <w:vertAlign w:val="baseline"/>
      </w:rPr>
    </w:pPr>
    <w:r w:rsidDel="00000000" w:rsidR="00000000" w:rsidRPr="00000000">
      <w:rPr>
        <w:rFonts w:ascii="Arial" w:cs="Arial" w:eastAsia="Arial" w:hAnsi="Arial"/>
        <w:b w:val="0"/>
        <w:i w:val="0"/>
        <w:smallCaps w:val="0"/>
        <w:strike w:val="0"/>
        <w:color w:val="83d0f5"/>
        <w:sz w:val="22"/>
        <w:szCs w:val="22"/>
        <w:u w:val="none"/>
        <w:shd w:fill="auto" w:val="clear"/>
        <w:vertAlign w:val="baseline"/>
      </w:rPr>
      <w:pict>
        <v:shape id="WordPictureWatermark184653141" style="position:absolute;left:0;text-align:left;width:444.8pt;height:629pt;z-index:-251655680;mso-position-horizontal:center;mso-position-horizontal-relative:margin;mso-position-vertical:center;mso-position-vertical-relative:margin" o:spid="_x0000_s2053" o:allowincell="f" type="#_x0000_t75">
          <v:imagedata r:id="rId1" o:title="Gatema_hl_papir_UPR-1"/>
          <w10:wrap/>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692" w:right="-692" w:firstLine="0"/>
      <w:jc w:val="right"/>
      <w:rPr>
        <w:rFonts w:ascii="Arial" w:cs="Arial" w:eastAsia="Arial" w:hAnsi="Arial"/>
        <w:b w:val="0"/>
        <w:i w:val="0"/>
        <w:smallCaps w:val="0"/>
        <w:strike w:val="0"/>
        <w:color w:val="4f81bd"/>
        <w:sz w:val="22"/>
        <w:szCs w:val="22"/>
        <w:u w:val="none"/>
        <w:shd w:fill="auto" w:val="clear"/>
        <w:vertAlign w:val="baseline"/>
      </w:rPr>
    </w:pPr>
    <w:r w:rsidDel="00000000" w:rsidR="00000000" w:rsidRPr="00000000">
      <w:rPr>
        <w:rFonts w:ascii="Arial" w:cs="Arial" w:eastAsia="Arial" w:hAnsi="Arial"/>
        <w:b w:val="0"/>
        <w:i w:val="0"/>
        <w:smallCaps w:val="0"/>
        <w:strike w:val="0"/>
        <w:color w:val="4f81bd"/>
        <w:sz w:val="22"/>
        <w:szCs w:val="22"/>
        <w:u w:val="none"/>
        <w:shd w:fill="auto" w:val="clear"/>
        <w:vertAlign w:val="baseline"/>
        <w:rtl w:val="0"/>
      </w:rPr>
      <w:t xml:space="preserve">VYSOKÁ ŠKOLA APLIKOVANÉHO BUSINESSU</w:t>
    </w:r>
    <w:r w:rsidDel="00000000" w:rsidR="00000000" w:rsidRPr="00000000">
      <w:drawing>
        <wp:anchor allowOverlap="1" behindDoc="0" distB="0" distT="0" distL="114300" distR="114300" hidden="0" layoutInCell="1" locked="0" relativeHeight="0" simplePos="0">
          <wp:simplePos x="0" y="0"/>
          <wp:positionH relativeFrom="column">
            <wp:posOffset>-372109</wp:posOffset>
          </wp:positionH>
          <wp:positionV relativeFrom="paragraph">
            <wp:posOffset>-233983</wp:posOffset>
          </wp:positionV>
          <wp:extent cx="1843405" cy="331301"/>
          <wp:effectExtent b="0" l="0" r="0" t="0"/>
          <wp:wrapNone/>
          <wp:docPr descr="I:\@SABLONY&amp;FORMULARE@NC SEZNAMY@LOGA\LOGO NU\PNG\NU_logo-01_horizontal_color_positive.png" id="37" name="image3.png"/>
          <a:graphic>
            <a:graphicData uri="http://schemas.openxmlformats.org/drawingml/2006/picture">
              <pic:pic>
                <pic:nvPicPr>
                  <pic:cNvPr descr="I:\@SABLONY&amp;FORMULARE@NC SEZNAMY@LOGA\LOGO NU\PNG\NU_logo-01_horizontal_color_positive.png" id="0" name="image3.png"/>
                  <pic:cNvPicPr preferRelativeResize="0"/>
                </pic:nvPicPr>
                <pic:blipFill>
                  <a:blip r:embed="rId2"/>
                  <a:srcRect b="0" l="0" r="0" t="0"/>
                  <a:stretch>
                    <a:fillRect/>
                  </a:stretch>
                </pic:blipFill>
                <pic:spPr>
                  <a:xfrm>
                    <a:off x="0" y="0"/>
                    <a:ext cx="1843405" cy="33130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C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360" w:lineRule="auto"/>
    </w:pPr>
    <w:rPr>
      <w:rFonts w:ascii="Georgia" w:cs="Georgia" w:eastAsia="Georgia" w:hAnsi="Georgia"/>
      <w:b w:val="1"/>
      <w:sz w:val="32"/>
      <w:szCs w:val="32"/>
    </w:rPr>
  </w:style>
  <w:style w:type="paragraph" w:styleId="Heading2">
    <w:name w:val="heading 2"/>
    <w:basedOn w:val="Normal"/>
    <w:next w:val="Normal"/>
    <w:pPr>
      <w:keepNext w:val="1"/>
      <w:keepLines w:val="1"/>
      <w:spacing w:after="120" w:before="240" w:lineRule="auto"/>
    </w:pPr>
    <w:rPr>
      <w:rFonts w:ascii="Georgia" w:cs="Georgia" w:eastAsia="Georgia" w:hAnsi="Georgia"/>
      <w:b w:val="1"/>
      <w:sz w:val="24"/>
      <w:szCs w:val="24"/>
    </w:rPr>
  </w:style>
  <w:style w:type="paragraph" w:styleId="Heading3">
    <w:name w:val="heading 3"/>
    <w:basedOn w:val="Normal"/>
    <w:next w:val="Normal"/>
    <w:pPr>
      <w:keepNext w:val="1"/>
      <w:keepLines w:val="1"/>
      <w:spacing w:before="240" w:lineRule="auto"/>
    </w:pPr>
    <w:rPr>
      <w:b w:val="1"/>
      <w:sz w:val="24"/>
      <w:szCs w:val="24"/>
    </w:rPr>
  </w:style>
  <w:style w:type="paragraph" w:styleId="Heading4">
    <w:name w:val="heading 4"/>
    <w:basedOn w:val="Normal"/>
    <w:next w:val="Normal"/>
    <w:pPr>
      <w:keepNext w:val="1"/>
      <w:keepLines w:val="1"/>
      <w:spacing w:before="240" w:lineRule="auto"/>
    </w:pPr>
    <w:rPr>
      <w:rFonts w:ascii="Georgia" w:cs="Georgia" w:eastAsia="Georgia" w:hAnsi="Georgia"/>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960" w:before="360" w:lineRule="auto"/>
      <w:jc w:val="center"/>
    </w:pPr>
    <w:rPr>
      <w:rFonts w:ascii="Georgia" w:cs="Georgia" w:eastAsia="Georgia" w:hAnsi="Georgia"/>
      <w:b w:val="1"/>
      <w:sz w:val="44"/>
      <w:szCs w:val="44"/>
    </w:rPr>
  </w:style>
  <w:style w:type="paragraph" w:styleId="Normln" w:default="1">
    <w:name w:val="Normal"/>
    <w:qFormat w:val="1"/>
    <w:rsid w:val="001D0EEF"/>
    <w:pPr>
      <w:spacing w:after="200" w:line="276" w:lineRule="auto"/>
    </w:pPr>
    <w:rPr>
      <w:rFonts w:ascii="Arial" w:cs="Times New Roman" w:eastAsia="Calibri" w:hAnsi="Arial"/>
    </w:rPr>
  </w:style>
  <w:style w:type="paragraph" w:styleId="Nadpis1">
    <w:name w:val="heading 1"/>
    <w:basedOn w:val="Normln"/>
    <w:next w:val="Normln"/>
    <w:link w:val="Nadpis1Char"/>
    <w:uiPriority w:val="9"/>
    <w:qFormat w:val="1"/>
    <w:rsid w:val="009F37DA"/>
    <w:pPr>
      <w:keepNext w:val="1"/>
      <w:keepLines w:val="1"/>
      <w:spacing w:after="240" w:before="360"/>
      <w:outlineLvl w:val="0"/>
    </w:pPr>
    <w:rPr>
      <w:rFonts w:asciiTheme="majorHAnsi" w:cstheme="majorBidi" w:eastAsiaTheme="majorEastAsia" w:hAnsiTheme="majorHAnsi"/>
      <w:b w:val="1"/>
      <w:sz w:val="32"/>
      <w:szCs w:val="32"/>
    </w:rPr>
  </w:style>
  <w:style w:type="paragraph" w:styleId="Nadpis2">
    <w:name w:val="heading 2"/>
    <w:basedOn w:val="Normln"/>
    <w:next w:val="Normln"/>
    <w:link w:val="Nadpis2Char"/>
    <w:uiPriority w:val="9"/>
    <w:qFormat w:val="1"/>
    <w:rsid w:val="009F37DA"/>
    <w:pPr>
      <w:keepNext w:val="1"/>
      <w:keepLines w:val="1"/>
      <w:spacing w:after="120" w:before="240"/>
      <w:outlineLvl w:val="1"/>
    </w:pPr>
    <w:rPr>
      <w:rFonts w:asciiTheme="majorHAnsi" w:cstheme="majorBidi" w:eastAsiaTheme="majorEastAsia" w:hAnsiTheme="majorHAnsi"/>
      <w:b w:val="1"/>
      <w:sz w:val="24"/>
      <w:szCs w:val="26"/>
    </w:rPr>
  </w:style>
  <w:style w:type="paragraph" w:styleId="Nadpis3">
    <w:name w:val="heading 3"/>
    <w:basedOn w:val="Normln"/>
    <w:next w:val="Normln"/>
    <w:link w:val="Nadpis3Char"/>
    <w:uiPriority w:val="9"/>
    <w:qFormat w:val="1"/>
    <w:rsid w:val="009F37DA"/>
    <w:pPr>
      <w:keepNext w:val="1"/>
      <w:keepLines w:val="1"/>
      <w:spacing w:before="240"/>
      <w:outlineLvl w:val="2"/>
    </w:pPr>
    <w:rPr>
      <w:rFonts w:cstheme="majorBidi" w:eastAsiaTheme="majorEastAsia"/>
      <w:b w:val="1"/>
      <w:bCs w:val="1"/>
      <w:sz w:val="24"/>
    </w:rPr>
  </w:style>
  <w:style w:type="paragraph" w:styleId="Nadpis4">
    <w:name w:val="heading 4"/>
    <w:basedOn w:val="Normln"/>
    <w:next w:val="Normln"/>
    <w:link w:val="Nadpis4Char"/>
    <w:uiPriority w:val="9"/>
    <w:semiHidden w:val="1"/>
    <w:unhideWhenUsed w:val="1"/>
    <w:rsid w:val="00297CFC"/>
    <w:pPr>
      <w:keepNext w:val="1"/>
      <w:keepLines w:val="1"/>
      <w:spacing w:before="240"/>
      <w:outlineLvl w:val="3"/>
    </w:pPr>
    <w:rPr>
      <w:rFonts w:asciiTheme="majorHAnsi" w:cstheme="majorBidi" w:eastAsiaTheme="majorEastAsia" w:hAnsiTheme="majorHAnsi"/>
      <w:b w:val="1"/>
      <w:bCs w:val="1"/>
      <w:iCs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9F37DA"/>
    <w:pPr>
      <w:tabs>
        <w:tab w:val="center" w:pos="4536"/>
        <w:tab w:val="right" w:pos="9072"/>
      </w:tabs>
      <w:ind w:left="-692" w:right="-692"/>
      <w:jc w:val="right"/>
    </w:pPr>
    <w:rPr>
      <w:color w:val="83d0f5" w:themeColor="accent2"/>
    </w:rPr>
  </w:style>
  <w:style w:type="character" w:styleId="ZhlavChar" w:customStyle="1">
    <w:name w:val="Záhlaví Char"/>
    <w:basedOn w:val="Standardnpsmoodstavce"/>
    <w:link w:val="Zhlav"/>
    <w:uiPriority w:val="99"/>
    <w:rsid w:val="009F37DA"/>
    <w:rPr>
      <w:color w:val="83d0f5" w:themeColor="accent2"/>
      <w:sz w:val="20"/>
    </w:rPr>
  </w:style>
  <w:style w:type="paragraph" w:styleId="Zpat">
    <w:name w:val="footer"/>
    <w:basedOn w:val="Normln"/>
    <w:link w:val="ZpatChar"/>
    <w:uiPriority w:val="99"/>
    <w:unhideWhenUsed w:val="1"/>
    <w:rsid w:val="009F37DA"/>
    <w:pPr>
      <w:tabs>
        <w:tab w:val="center" w:pos="4536"/>
        <w:tab w:val="right" w:pos="9072"/>
      </w:tabs>
      <w:spacing w:line="144" w:lineRule="atLeast"/>
    </w:pPr>
    <w:rPr>
      <w:color w:val="004174" w:themeColor="accent1"/>
      <w:sz w:val="12"/>
    </w:rPr>
  </w:style>
  <w:style w:type="character" w:styleId="ZpatChar" w:customStyle="1">
    <w:name w:val="Zápatí Char"/>
    <w:basedOn w:val="Standardnpsmoodstavce"/>
    <w:link w:val="Zpat"/>
    <w:uiPriority w:val="99"/>
    <w:rsid w:val="009F37DA"/>
    <w:rPr>
      <w:color w:val="004174" w:themeColor="accent1"/>
      <w:sz w:val="12"/>
    </w:rPr>
  </w:style>
  <w:style w:type="table" w:styleId="Mkatabulky">
    <w:name w:val="Table Grid"/>
    <w:basedOn w:val="Normlntabulka"/>
    <w:uiPriority w:val="39"/>
    <w:rsid w:val="00BA4D0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Zmnka1" w:customStyle="1">
    <w:name w:val="Zmínka1"/>
    <w:basedOn w:val="Standardnpsmoodstavce"/>
    <w:uiPriority w:val="99"/>
    <w:semiHidden w:val="1"/>
    <w:unhideWhenUsed w:val="1"/>
    <w:rsid w:val="00063127"/>
    <w:rPr>
      <w:color w:val="2b579a"/>
      <w:shd w:color="auto" w:fill="e6e6e6" w:val="clear"/>
    </w:rPr>
  </w:style>
  <w:style w:type="character" w:styleId="Nadpis1Char" w:customStyle="1">
    <w:name w:val="Nadpis 1 Char"/>
    <w:basedOn w:val="Standardnpsmoodstavce"/>
    <w:link w:val="Nadpis1"/>
    <w:uiPriority w:val="9"/>
    <w:rsid w:val="009F37DA"/>
    <w:rPr>
      <w:rFonts w:asciiTheme="majorHAnsi" w:cstheme="majorBidi" w:eastAsiaTheme="majorEastAsia" w:hAnsiTheme="majorHAnsi"/>
      <w:b w:val="1"/>
      <w:sz w:val="32"/>
      <w:szCs w:val="32"/>
    </w:rPr>
  </w:style>
  <w:style w:type="character" w:styleId="Nadpis2Char" w:customStyle="1">
    <w:name w:val="Nadpis 2 Char"/>
    <w:basedOn w:val="Standardnpsmoodstavce"/>
    <w:link w:val="Nadpis2"/>
    <w:uiPriority w:val="9"/>
    <w:rsid w:val="009F37DA"/>
    <w:rPr>
      <w:rFonts w:asciiTheme="majorHAnsi" w:cstheme="majorBidi" w:eastAsiaTheme="majorEastAsia" w:hAnsiTheme="majorHAnsi"/>
      <w:b w:val="1"/>
      <w:sz w:val="24"/>
      <w:szCs w:val="26"/>
    </w:rPr>
  </w:style>
  <w:style w:type="paragraph" w:styleId="Textbubliny">
    <w:name w:val="Balloon Text"/>
    <w:basedOn w:val="Normln"/>
    <w:link w:val="TextbublinyChar"/>
    <w:uiPriority w:val="99"/>
    <w:semiHidden w:val="1"/>
    <w:unhideWhenUsed w:val="1"/>
    <w:rsid w:val="00500CC5"/>
    <w:pPr>
      <w:spacing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500CC5"/>
    <w:rPr>
      <w:rFonts w:ascii="Tahoma" w:cs="Tahoma" w:hAnsi="Tahoma"/>
      <w:color w:val="1b223d" w:themeColor="text2"/>
      <w:sz w:val="16"/>
      <w:szCs w:val="16"/>
    </w:rPr>
  </w:style>
  <w:style w:type="paragraph" w:styleId="Nzev">
    <w:name w:val="Title"/>
    <w:basedOn w:val="Normln"/>
    <w:next w:val="Normln"/>
    <w:link w:val="NzevChar"/>
    <w:uiPriority w:val="13"/>
    <w:qFormat w:val="1"/>
    <w:rsid w:val="006579FD"/>
    <w:pPr>
      <w:spacing w:after="960" w:before="360" w:line="528" w:lineRule="atLeast"/>
      <w:contextualSpacing w:val="1"/>
      <w:jc w:val="center"/>
    </w:pPr>
    <w:rPr>
      <w:rFonts w:asciiTheme="majorHAnsi" w:cstheme="majorBidi" w:eastAsiaTheme="majorEastAsia" w:hAnsiTheme="majorHAnsi"/>
      <w:b w:val="1"/>
      <w:spacing w:val="5"/>
      <w:kern w:val="28"/>
      <w:sz w:val="44"/>
      <w:szCs w:val="52"/>
    </w:rPr>
  </w:style>
  <w:style w:type="character" w:styleId="NzevChar" w:customStyle="1">
    <w:name w:val="Název Char"/>
    <w:basedOn w:val="Standardnpsmoodstavce"/>
    <w:link w:val="Nzev"/>
    <w:uiPriority w:val="13"/>
    <w:rsid w:val="006579FD"/>
    <w:rPr>
      <w:rFonts w:asciiTheme="majorHAnsi" w:cstheme="majorBidi" w:eastAsiaTheme="majorEastAsia" w:hAnsiTheme="majorHAnsi"/>
      <w:b w:val="1"/>
      <w:spacing w:val="5"/>
      <w:kern w:val="28"/>
      <w:sz w:val="44"/>
      <w:szCs w:val="52"/>
    </w:rPr>
  </w:style>
  <w:style w:type="character" w:styleId="Zstupntext">
    <w:name w:val="Placeholder Text"/>
    <w:basedOn w:val="Standardnpsmoodstavce"/>
    <w:uiPriority w:val="99"/>
    <w:semiHidden w:val="1"/>
    <w:rsid w:val="00FB7FE2"/>
    <w:rPr>
      <w:color w:val="808080"/>
    </w:rPr>
  </w:style>
  <w:style w:type="paragraph" w:styleId="Revize">
    <w:name w:val="Revision"/>
    <w:hidden w:val="1"/>
    <w:uiPriority w:val="99"/>
    <w:semiHidden w:val="1"/>
    <w:rsid w:val="002A058B"/>
    <w:pPr>
      <w:spacing w:after="0" w:line="240" w:lineRule="auto"/>
    </w:pPr>
  </w:style>
  <w:style w:type="paragraph" w:styleId="Podtitul">
    <w:name w:val="Subtitle"/>
    <w:basedOn w:val="Normln"/>
    <w:next w:val="Normln"/>
    <w:link w:val="PodtitulChar"/>
    <w:uiPriority w:val="13"/>
    <w:qFormat w:val="1"/>
    <w:rsid w:val="00D240B1"/>
    <w:pPr>
      <w:numPr>
        <w:ilvl w:val="1"/>
      </w:numPr>
      <w:spacing w:after="320" w:before="960"/>
      <w:jc w:val="center"/>
    </w:pPr>
    <w:rPr>
      <w:rFonts w:asciiTheme="majorHAnsi" w:cstheme="majorBidi" w:eastAsiaTheme="majorEastAsia" w:hAnsiTheme="majorHAnsi"/>
      <w:b w:val="1"/>
      <w:iCs w:val="1"/>
      <w:sz w:val="32"/>
      <w:szCs w:val="24"/>
    </w:rPr>
  </w:style>
  <w:style w:type="character" w:styleId="PodtitulChar" w:customStyle="1">
    <w:name w:val="Podtitul Char"/>
    <w:basedOn w:val="Standardnpsmoodstavce"/>
    <w:link w:val="Podtitul"/>
    <w:uiPriority w:val="13"/>
    <w:rsid w:val="00D240B1"/>
    <w:rPr>
      <w:rFonts w:asciiTheme="majorHAnsi" w:cstheme="majorBidi" w:eastAsiaTheme="majorEastAsia" w:hAnsiTheme="majorHAnsi"/>
      <w:b w:val="1"/>
      <w:iCs w:val="1"/>
      <w:sz w:val="32"/>
      <w:szCs w:val="24"/>
    </w:rPr>
  </w:style>
  <w:style w:type="character" w:styleId="Zdraznnintenzivn">
    <w:name w:val="Intense Emphasis"/>
    <w:basedOn w:val="Standardnpsmoodstavce"/>
    <w:uiPriority w:val="5"/>
    <w:qFormat w:val="1"/>
    <w:rsid w:val="00174382"/>
    <w:rPr>
      <w:b w:val="1"/>
      <w:bCs w:val="1"/>
      <w:i w:val="1"/>
      <w:iCs w:val="1"/>
      <w:color w:val="auto"/>
    </w:rPr>
  </w:style>
  <w:style w:type="character" w:styleId="Hypertextovodkaz">
    <w:name w:val="Hyperlink"/>
    <w:basedOn w:val="Standardnpsmoodstavce"/>
    <w:uiPriority w:val="99"/>
    <w:unhideWhenUsed w:val="1"/>
    <w:rsid w:val="006859B5"/>
    <w:rPr>
      <w:color w:val="83d0f5" w:themeColor="hyperlink"/>
      <w:u w:val="single"/>
    </w:rPr>
  </w:style>
  <w:style w:type="character" w:styleId="Nadpis3Char" w:customStyle="1">
    <w:name w:val="Nadpis 3 Char"/>
    <w:basedOn w:val="Standardnpsmoodstavce"/>
    <w:link w:val="Nadpis3"/>
    <w:uiPriority w:val="9"/>
    <w:rsid w:val="009F37DA"/>
    <w:rPr>
      <w:rFonts w:cstheme="majorBidi" w:eastAsiaTheme="majorEastAsia"/>
      <w:b w:val="1"/>
      <w:bCs w:val="1"/>
      <w:sz w:val="24"/>
    </w:rPr>
  </w:style>
  <w:style w:type="character" w:styleId="Nadpis4Char" w:customStyle="1">
    <w:name w:val="Nadpis 4 Char"/>
    <w:basedOn w:val="Standardnpsmoodstavce"/>
    <w:link w:val="Nadpis4"/>
    <w:uiPriority w:val="9"/>
    <w:semiHidden w:val="1"/>
    <w:rsid w:val="00297CFC"/>
    <w:rPr>
      <w:rFonts w:asciiTheme="majorHAnsi" w:cstheme="majorBidi" w:eastAsiaTheme="majorEastAsia" w:hAnsiTheme="majorHAnsi"/>
      <w:b w:val="1"/>
      <w:bCs w:val="1"/>
      <w:iCs w:val="1"/>
      <w:sz w:val="18"/>
    </w:rPr>
  </w:style>
  <w:style w:type="character" w:styleId="Zmnka2" w:customStyle="1">
    <w:name w:val="Zmínka2"/>
    <w:basedOn w:val="Standardnpsmoodstavce"/>
    <w:uiPriority w:val="99"/>
    <w:semiHidden w:val="1"/>
    <w:unhideWhenUsed w:val="1"/>
    <w:rsid w:val="00763948"/>
    <w:rPr>
      <w:color w:val="2b579a"/>
      <w:shd w:color="auto" w:fill="e6e6e6" w:val="clear"/>
    </w:rPr>
  </w:style>
  <w:style w:type="character" w:styleId="Nevyeenzmnka1" w:customStyle="1">
    <w:name w:val="Nevyřešená zmínka1"/>
    <w:basedOn w:val="Standardnpsmoodstavce"/>
    <w:uiPriority w:val="99"/>
    <w:semiHidden w:val="1"/>
    <w:unhideWhenUsed w:val="1"/>
    <w:rsid w:val="00C32473"/>
    <w:rPr>
      <w:color w:val="808080"/>
      <w:shd w:color="auto" w:fill="e6e6e6" w:val="clear"/>
    </w:rPr>
  </w:style>
  <w:style w:type="paragraph" w:styleId="lnek1" w:customStyle="1">
    <w:name w:val="Článek 1"/>
    <w:basedOn w:val="Normln"/>
    <w:next w:val="lnek2"/>
    <w:link w:val="lnek1Char"/>
    <w:uiPriority w:val="2"/>
    <w:qFormat w:val="1"/>
    <w:rsid w:val="00D240B1"/>
    <w:pPr>
      <w:keepNext w:val="1"/>
      <w:numPr>
        <w:numId w:val="7"/>
      </w:numPr>
      <w:spacing w:after="240" w:before="480" w:line="288" w:lineRule="atLeast"/>
      <w:jc w:val="center"/>
    </w:pPr>
    <w:rPr>
      <w:rFonts w:asciiTheme="majorHAnsi" w:hAnsiTheme="majorHAnsi"/>
      <w:b w:val="1"/>
      <w:sz w:val="24"/>
    </w:rPr>
  </w:style>
  <w:style w:type="paragraph" w:styleId="lnek2" w:customStyle="1">
    <w:name w:val="Článek 2"/>
    <w:basedOn w:val="Normln"/>
    <w:link w:val="lnek2Char"/>
    <w:uiPriority w:val="2"/>
    <w:qFormat w:val="1"/>
    <w:rsid w:val="0090358F"/>
    <w:pPr>
      <w:numPr>
        <w:ilvl w:val="1"/>
        <w:numId w:val="7"/>
      </w:numPr>
      <w:spacing w:after="240" w:before="240"/>
    </w:pPr>
  </w:style>
  <w:style w:type="character" w:styleId="lnek1Char" w:customStyle="1">
    <w:name w:val="Článek 1 Char"/>
    <w:basedOn w:val="Standardnpsmoodstavce"/>
    <w:link w:val="lnek1"/>
    <w:uiPriority w:val="2"/>
    <w:rsid w:val="00D240B1"/>
    <w:rPr>
      <w:rFonts w:cs="Times New Roman" w:eastAsia="Calibri" w:asciiTheme="majorHAnsi" w:hAnsiTheme="majorHAnsi"/>
      <w:b w:val="1"/>
      <w:sz w:val="24"/>
    </w:rPr>
  </w:style>
  <w:style w:type="paragraph" w:styleId="lnek3" w:customStyle="1">
    <w:name w:val="Článek 3"/>
    <w:basedOn w:val="Normln"/>
    <w:link w:val="lnek3Char"/>
    <w:uiPriority w:val="2"/>
    <w:qFormat w:val="1"/>
    <w:rsid w:val="00E40D9A"/>
    <w:pPr>
      <w:numPr>
        <w:ilvl w:val="2"/>
        <w:numId w:val="7"/>
      </w:numPr>
      <w:spacing w:before="240"/>
      <w:contextualSpacing w:val="1"/>
    </w:pPr>
  </w:style>
  <w:style w:type="character" w:styleId="lnek2Char" w:customStyle="1">
    <w:name w:val="Článek 2 Char"/>
    <w:basedOn w:val="Standardnpsmoodstavce"/>
    <w:link w:val="lnek2"/>
    <w:uiPriority w:val="2"/>
    <w:rsid w:val="0090358F"/>
    <w:rPr>
      <w:rFonts w:ascii="Arial" w:cs="Times New Roman" w:eastAsia="Calibri" w:hAnsi="Arial"/>
    </w:rPr>
  </w:style>
  <w:style w:type="paragraph" w:styleId="Odrky" w:customStyle="1">
    <w:name w:val="Odrážky"/>
    <w:basedOn w:val="Normln"/>
    <w:link w:val="OdrkyChar"/>
    <w:uiPriority w:val="3"/>
    <w:qFormat w:val="1"/>
    <w:rsid w:val="00E40D9A"/>
    <w:pPr>
      <w:numPr>
        <w:numId w:val="8"/>
      </w:numPr>
      <w:spacing w:before="240"/>
      <w:contextualSpacing w:val="1"/>
    </w:pPr>
  </w:style>
  <w:style w:type="character" w:styleId="lnek3Char" w:customStyle="1">
    <w:name w:val="Článek 3 Char"/>
    <w:basedOn w:val="Standardnpsmoodstavce"/>
    <w:link w:val="lnek3"/>
    <w:uiPriority w:val="2"/>
    <w:rsid w:val="000F55CF"/>
    <w:rPr>
      <w:sz w:val="20"/>
    </w:rPr>
  </w:style>
  <w:style w:type="character" w:styleId="OdrkyChar" w:customStyle="1">
    <w:name w:val="Odrážky Char"/>
    <w:basedOn w:val="Standardnpsmoodstavce"/>
    <w:link w:val="Odrky"/>
    <w:uiPriority w:val="3"/>
    <w:rsid w:val="000F55CF"/>
    <w:rPr>
      <w:sz w:val="20"/>
    </w:rPr>
  </w:style>
  <w:style w:type="paragraph" w:styleId="Odstavecseseznamem">
    <w:name w:val="List Paragraph"/>
    <w:basedOn w:val="Normln"/>
    <w:uiPriority w:val="34"/>
    <w:qFormat w:val="1"/>
    <w:rsid w:val="00EC4090"/>
    <w:pPr>
      <w:ind w:left="720"/>
      <w:contextualSpacing w:val="1"/>
    </w:pPr>
  </w:style>
  <w:style w:type="paragraph" w:styleId="Bezmezer">
    <w:name w:val="No Spacing"/>
    <w:uiPriority w:val="1"/>
    <w:qFormat w:val="1"/>
    <w:rsid w:val="00EC4090"/>
    <w:pPr>
      <w:spacing w:after="0" w:line="240" w:lineRule="auto"/>
    </w:pPr>
    <w:rPr>
      <w:rFonts w:ascii="Calibri" w:cs="Times New Roman" w:eastAsia="Calibri" w:hAnsi="Calibri"/>
    </w:rPr>
  </w:style>
  <w:style w:type="paragraph" w:styleId="01smluvnistrany" w:customStyle="1">
    <w:name w:val="01_smluvni strany"/>
    <w:basedOn w:val="Normln"/>
    <w:qFormat w:val="1"/>
    <w:rsid w:val="0084564F"/>
    <w:rPr>
      <w:sz w:val="20"/>
      <w:szCs w:val="20"/>
    </w:rPr>
  </w:style>
  <w:style w:type="paragraph" w:styleId="Zkladntext">
    <w:name w:val="Body Text"/>
    <w:basedOn w:val="Normln"/>
    <w:link w:val="ZkladntextChar"/>
    <w:semiHidden w:val="1"/>
    <w:rsid w:val="00C51AEC"/>
    <w:pPr>
      <w:spacing w:after="120" w:line="240" w:lineRule="auto"/>
      <w:contextualSpacing w:val="1"/>
      <w:jc w:val="both"/>
    </w:pPr>
    <w:rPr>
      <w:rFonts w:ascii="Verdana" w:eastAsia="Times New Roman" w:hAnsi="Verdana"/>
      <w:color w:val="000000"/>
      <w:sz w:val="20"/>
      <w:szCs w:val="20"/>
    </w:rPr>
  </w:style>
  <w:style w:type="character" w:styleId="ZkladntextChar" w:customStyle="1">
    <w:name w:val="Základní text Char"/>
    <w:basedOn w:val="Standardnpsmoodstavce"/>
    <w:link w:val="Zkladntext"/>
    <w:semiHidden w:val="1"/>
    <w:rsid w:val="00C51AEC"/>
    <w:rPr>
      <w:rFonts w:ascii="Verdana" w:cs="Times New Roman" w:eastAsia="Times New Roman" w:hAnsi="Verdana"/>
      <w:color w:val="000000"/>
      <w:sz w:val="20"/>
      <w:szCs w:val="20"/>
    </w:rPr>
  </w:style>
  <w:style w:type="paragraph" w:styleId="Zkladntextodsazen">
    <w:name w:val="Body Text Indent"/>
    <w:basedOn w:val="Normln"/>
    <w:link w:val="ZkladntextodsazenChar"/>
    <w:uiPriority w:val="99"/>
    <w:semiHidden w:val="1"/>
    <w:unhideWhenUsed w:val="1"/>
    <w:rsid w:val="00C51AEC"/>
    <w:pPr>
      <w:spacing w:after="120"/>
      <w:ind w:left="283"/>
    </w:pPr>
  </w:style>
  <w:style w:type="character" w:styleId="ZkladntextodsazenChar" w:customStyle="1">
    <w:name w:val="Základní text odsazený Char"/>
    <w:basedOn w:val="Standardnpsmoodstavce"/>
    <w:link w:val="Zkladntextodsazen"/>
    <w:uiPriority w:val="99"/>
    <w:semiHidden w:val="1"/>
    <w:rsid w:val="00C51AEC"/>
    <w:rPr>
      <w:rFonts w:ascii="Arial" w:cs="Times New Roman" w:eastAsia="Calibri" w:hAnsi="Arial"/>
    </w:rPr>
  </w:style>
  <w:style w:type="paragraph" w:styleId="Subtitle">
    <w:name w:val="Subtitle"/>
    <w:basedOn w:val="Normal"/>
    <w:next w:val="Normal"/>
    <w:pPr>
      <w:spacing w:after="320" w:before="960" w:lineRule="auto"/>
      <w:jc w:val="center"/>
    </w:pPr>
    <w:rPr>
      <w:rFonts w:ascii="Georgia" w:cs="Georgia" w:eastAsia="Georgia" w:hAnsi="Georgia"/>
      <w:b w:val="1"/>
      <w:sz w:val="32"/>
      <w:szCs w:val="32"/>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s>
</file>

<file path=word/theme/theme1.xml><?xml version="1.0" encoding="utf-8"?>
<a:theme xmlns:a="http://schemas.openxmlformats.org/drawingml/2006/main" name="Motiv Office">
  <a:themeElements>
    <a:clrScheme name="nc">
      <a:dk1>
        <a:sysClr val="windowText" lastClr="000000"/>
      </a:dk1>
      <a:lt1>
        <a:sysClr val="window" lastClr="FFFFFF"/>
      </a:lt1>
      <a:dk2>
        <a:srgbClr val="1B223D"/>
      </a:dk2>
      <a:lt2>
        <a:srgbClr val="E6ECF1"/>
      </a:lt2>
      <a:accent1>
        <a:srgbClr val="004174"/>
      </a:accent1>
      <a:accent2>
        <a:srgbClr val="83D0F5"/>
      </a:accent2>
      <a:accent3>
        <a:srgbClr val="957128"/>
      </a:accent3>
      <a:accent4>
        <a:srgbClr val="80A0B9"/>
      </a:accent4>
      <a:accent5>
        <a:srgbClr val="DB232B"/>
      </a:accent5>
      <a:accent6>
        <a:srgbClr val="FED500"/>
      </a:accent6>
      <a:hlink>
        <a:srgbClr val="83D0F5"/>
      </a:hlink>
      <a:folHlink>
        <a:srgbClr val="83D0F5"/>
      </a:folHlink>
    </a:clrScheme>
    <a:fontScheme name="Georgia-Arial">
      <a:majorFont>
        <a:latin typeface="Georgia"/>
        <a:ea typeface=""/>
        <a:cs typeface=""/>
      </a:majorFont>
      <a:minorFont>
        <a:latin typeface="Arial"/>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w0fEMB9s5TGEhQwj1x85oaqkDw==">AMUW2mX28ikoQuM4UEHCuFJz/X8vPdr7jVpAIrAVhLOd2emkMER4XQyNgW5nlxMeadkPTexmYKI2e6poppZh66k5AqCdeXgITFlsofhnU0fDqzoyDqCS8M8=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2021-09-22T12:09:00Z</dcterms:created>
</cp:coreProperties>
</file>